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E0B03" w14:textId="77777777" w:rsidR="00120DD9" w:rsidRDefault="000A6B3F" w:rsidP="000A6B3F">
      <w:pPr>
        <w:jc w:val="right"/>
      </w:pPr>
      <w:r>
        <w:t>Date</w:t>
      </w:r>
    </w:p>
    <w:p w14:paraId="3AD94616" w14:textId="77777777" w:rsidR="000A6B3F" w:rsidRDefault="000A6B3F" w:rsidP="000A6B3F">
      <w:pPr>
        <w:jc w:val="right"/>
      </w:pPr>
    </w:p>
    <w:p w14:paraId="3C628539" w14:textId="77777777" w:rsidR="000A6B3F" w:rsidRDefault="000A6B3F" w:rsidP="000A6B3F">
      <w:r>
        <w:t>Name of Child:</w:t>
      </w:r>
    </w:p>
    <w:p w14:paraId="2A9D9D45" w14:textId="77777777" w:rsidR="000A6B3F" w:rsidRDefault="000A6B3F" w:rsidP="000A6B3F">
      <w:r>
        <w:t xml:space="preserve">DOB: </w:t>
      </w:r>
    </w:p>
    <w:p w14:paraId="7BA7376E" w14:textId="77777777" w:rsidR="000A6B3F" w:rsidRDefault="000A6B3F" w:rsidP="000A6B3F"/>
    <w:p w14:paraId="59066F38" w14:textId="77777777" w:rsidR="000A6B3F" w:rsidRDefault="000A6B3F" w:rsidP="000A6B3F">
      <w:r>
        <w:t>To Whom It May Concern:</w:t>
      </w:r>
    </w:p>
    <w:p w14:paraId="66E5A5B6" w14:textId="77777777" w:rsidR="000A6B3F" w:rsidRDefault="000A6B3F" w:rsidP="000A6B3F"/>
    <w:p w14:paraId="13132650" w14:textId="77777777" w:rsidR="000A6B3F" w:rsidRPr="00EA61C4" w:rsidRDefault="000A6B3F" w:rsidP="000A6B3F">
      <w:pPr>
        <w:rPr>
          <w:i/>
        </w:rPr>
      </w:pPr>
      <w:r>
        <w:t>(</w:t>
      </w:r>
      <w:r w:rsidRPr="000A6B3F">
        <w:rPr>
          <w:i/>
        </w:rPr>
        <w:t>Name of c</w:t>
      </w:r>
      <w:r w:rsidR="00651A91">
        <w:rPr>
          <w:i/>
        </w:rPr>
        <w:t>lient</w:t>
      </w:r>
      <w:r>
        <w:t>) is a (</w:t>
      </w:r>
      <w:r w:rsidRPr="000A6B3F">
        <w:rPr>
          <w:i/>
        </w:rPr>
        <w:t>positive adjective</w:t>
      </w:r>
      <w:r>
        <w:t>) (#)-year-old (</w:t>
      </w:r>
      <w:r w:rsidRPr="000A6B3F">
        <w:rPr>
          <w:i/>
        </w:rPr>
        <w:t>boy or girl, man or woman</w:t>
      </w:r>
      <w:r>
        <w:t>) with a diagnosis of (</w:t>
      </w:r>
      <w:r w:rsidRPr="000A6B3F">
        <w:rPr>
          <w:i/>
        </w:rPr>
        <w:t>list diagnosis(</w:t>
      </w:r>
      <w:proofErr w:type="spellStart"/>
      <w:r w:rsidRPr="000A6B3F">
        <w:rPr>
          <w:i/>
        </w:rPr>
        <w:t>es</w:t>
      </w:r>
      <w:proofErr w:type="spellEnd"/>
      <w:r w:rsidRPr="000A6B3F">
        <w:rPr>
          <w:i/>
        </w:rPr>
        <w:t>)</w:t>
      </w:r>
      <w:r>
        <w:t>). (</w:t>
      </w:r>
      <w:r w:rsidRPr="000A6B3F">
        <w:rPr>
          <w:i/>
        </w:rPr>
        <w:t>Describe the general health condition of the client.</w:t>
      </w:r>
      <w:r>
        <w:t>)</w:t>
      </w:r>
      <w:r w:rsidR="00EA61C4">
        <w:t xml:space="preserve"> </w:t>
      </w:r>
      <w:r w:rsidR="00EA61C4" w:rsidRPr="00EA61C4">
        <w:rPr>
          <w:i/>
        </w:rPr>
        <w:t>(Describe impairments in the client’s structure and function.)</w:t>
      </w:r>
      <w:r w:rsidRPr="00EA61C4">
        <w:rPr>
          <w:i/>
        </w:rPr>
        <w:t xml:space="preserve"> </w:t>
      </w:r>
      <w:r w:rsidR="00EA61C4" w:rsidRPr="00EA61C4">
        <w:rPr>
          <w:i/>
        </w:rPr>
        <w:t>(Describe the client</w:t>
      </w:r>
      <w:r w:rsidR="00EA61C4">
        <w:rPr>
          <w:i/>
        </w:rPr>
        <w:t>’</w:t>
      </w:r>
      <w:r w:rsidR="00EA61C4" w:rsidRPr="00EA61C4">
        <w:rPr>
          <w:i/>
        </w:rPr>
        <w:t xml:space="preserve">s functional abilities and impairments.) </w:t>
      </w:r>
      <w:r w:rsidRPr="00EA61C4">
        <w:rPr>
          <w:i/>
        </w:rPr>
        <w:t>(Describe the participatory level things that the client does.)</w:t>
      </w:r>
      <w:bookmarkStart w:id="0" w:name="_GoBack"/>
      <w:bookmarkEnd w:id="0"/>
    </w:p>
    <w:p w14:paraId="60B193D1" w14:textId="77777777" w:rsidR="000A6B3F" w:rsidRDefault="000A6B3F" w:rsidP="000A6B3F"/>
    <w:p w14:paraId="1780A114" w14:textId="77777777" w:rsidR="000A6B3F" w:rsidRDefault="00651A91" w:rsidP="000A6B3F">
      <w:r>
        <w:t>Because of the aforementioned limitations and impairments (</w:t>
      </w:r>
      <w:r w:rsidRPr="00651A91">
        <w:rPr>
          <w:i/>
        </w:rPr>
        <w:t>name of client</w:t>
      </w:r>
      <w:r>
        <w:t xml:space="preserve">) is unable to ambulate without an assistive device. </w:t>
      </w:r>
    </w:p>
    <w:p w14:paraId="3CB0422D" w14:textId="77777777" w:rsidR="00651A91" w:rsidRDefault="00651A91" w:rsidP="000A6B3F"/>
    <w:p w14:paraId="50E77DE1" w14:textId="77777777" w:rsidR="00651A91" w:rsidRDefault="00651A91" w:rsidP="000A6B3F">
      <w:r>
        <w:t>When (</w:t>
      </w:r>
      <w:r w:rsidRPr="00651A91">
        <w:rPr>
          <w:i/>
        </w:rPr>
        <w:t>name of client</w:t>
      </w:r>
      <w:r>
        <w:t xml:space="preserve">) trialed the </w:t>
      </w:r>
      <w:r w:rsidRPr="00114F79">
        <w:rPr>
          <w:b/>
        </w:rPr>
        <w:t>Kaye Gait Trainer</w:t>
      </w:r>
      <w:r>
        <w:t xml:space="preserve"> </w:t>
      </w:r>
      <w:r w:rsidRPr="00EA61C4">
        <w:rPr>
          <w:i/>
        </w:rPr>
        <w:t>he/she</w:t>
      </w:r>
      <w:r>
        <w:t xml:space="preserve"> was able to walk (</w:t>
      </w:r>
      <w:r w:rsidRPr="00651A91">
        <w:rPr>
          <w:i/>
        </w:rPr>
        <w:t>describe walking qualities: independently, distance, more efficiently, safely, etc.</w:t>
      </w:r>
      <w:r>
        <w:t xml:space="preserve">) The Kaye Gait Trainer with the following accessories will improve </w:t>
      </w:r>
      <w:r w:rsidRPr="00EA61C4">
        <w:rPr>
          <w:i/>
        </w:rPr>
        <w:t>(name of client</w:t>
      </w:r>
      <w:r w:rsidR="00EA61C4" w:rsidRPr="00EA61C4">
        <w:rPr>
          <w:i/>
        </w:rPr>
        <w:t>)</w:t>
      </w:r>
      <w:r w:rsidR="00EA61C4">
        <w:t>’s</w:t>
      </w:r>
      <w:r>
        <w:t xml:space="preserve"> independence and support </w:t>
      </w:r>
      <w:r w:rsidRPr="00114F79">
        <w:rPr>
          <w:i/>
        </w:rPr>
        <w:t>his/her</w:t>
      </w:r>
      <w:r>
        <w:t xml:space="preserve"> participation.</w:t>
      </w:r>
    </w:p>
    <w:p w14:paraId="5BD51028" w14:textId="77777777" w:rsidR="00651A91" w:rsidRDefault="00651A91" w:rsidP="000A6B3F"/>
    <w:p w14:paraId="17D9AC32" w14:textId="00FAA685" w:rsidR="00557228" w:rsidRPr="00557228" w:rsidRDefault="00557228" w:rsidP="00557228">
      <w:pPr>
        <w:pStyle w:val="ListParagraph"/>
        <w:numPr>
          <w:ilvl w:val="0"/>
          <w:numId w:val="2"/>
        </w:numPr>
      </w:pPr>
      <w:r w:rsidRPr="00114F79">
        <w:rPr>
          <w:b/>
        </w:rPr>
        <w:t>Extensor Assist Pad</w:t>
      </w:r>
      <w:r w:rsidR="00216B81" w:rsidRPr="00114F79">
        <w:rPr>
          <w:b/>
        </w:rPr>
        <w:t>:</w:t>
      </w:r>
      <w:r w:rsidR="00216B81">
        <w:t xml:space="preserve"> The Extensor Assist Pad is needed to improve </w:t>
      </w:r>
      <w:r w:rsidR="00216B81" w:rsidRPr="00114F79">
        <w:rPr>
          <w:i/>
        </w:rPr>
        <w:t>(name of client)</w:t>
      </w:r>
      <w:r w:rsidR="00216B81">
        <w:t>’s alignment in the sagittal plane. Without the Extensor Assis</w:t>
      </w:r>
      <w:r w:rsidR="00FE23AE">
        <w:t xml:space="preserve">t Pad </w:t>
      </w:r>
      <w:r w:rsidR="00FE23AE" w:rsidRPr="00114F79">
        <w:rPr>
          <w:i/>
        </w:rPr>
        <w:t>(name of client)</w:t>
      </w:r>
      <w:r w:rsidR="00FE23AE">
        <w:t xml:space="preserve"> will demonstrate persistent</w:t>
      </w:r>
      <w:r w:rsidR="00216B81">
        <w:t xml:space="preserve"> excessive hip</w:t>
      </w:r>
      <w:r w:rsidR="00EA61C4">
        <w:t xml:space="preserve"> flexion while walking. This is </w:t>
      </w:r>
      <w:r w:rsidR="00216B81">
        <w:t xml:space="preserve">inefficient and puts </w:t>
      </w:r>
      <w:r w:rsidR="006D5CE7">
        <w:rPr>
          <w:i/>
        </w:rPr>
        <w:t>him/her</w:t>
      </w:r>
      <w:r w:rsidR="00216B81">
        <w:t xml:space="preserve"> at risk of increase</w:t>
      </w:r>
      <w:r w:rsidR="00EA61C4">
        <w:t xml:space="preserve">d shortening of the hip flexors, and, potentially, further disintegration of </w:t>
      </w:r>
      <w:r w:rsidR="00EA61C4" w:rsidRPr="00EA61C4">
        <w:rPr>
          <w:i/>
        </w:rPr>
        <w:t xml:space="preserve">his/her </w:t>
      </w:r>
      <w:r w:rsidR="00EA61C4">
        <w:t>walking ability.</w:t>
      </w:r>
    </w:p>
    <w:p w14:paraId="14AFAF97" w14:textId="77777777" w:rsidR="00557228" w:rsidRPr="00557228" w:rsidRDefault="00557228" w:rsidP="00557228">
      <w:pPr>
        <w:pStyle w:val="ListParagraph"/>
        <w:numPr>
          <w:ilvl w:val="0"/>
          <w:numId w:val="2"/>
        </w:numPr>
      </w:pPr>
      <w:r w:rsidRPr="00114F79">
        <w:rPr>
          <w:b/>
        </w:rPr>
        <w:t>Pelvic Stabilizer</w:t>
      </w:r>
      <w:r w:rsidR="00216B81" w:rsidRPr="00114F79">
        <w:rPr>
          <w:b/>
        </w:rPr>
        <w:t>:</w:t>
      </w:r>
      <w:r w:rsidR="00216B81">
        <w:t xml:space="preserve"> The Pelvic Stabilizer supports the alignment of the user </w:t>
      </w:r>
      <w:r w:rsidR="00927B62">
        <w:t xml:space="preserve">in the frontal plane. </w:t>
      </w:r>
      <w:r w:rsidR="00927B62" w:rsidRPr="00114F79">
        <w:rPr>
          <w:i/>
        </w:rPr>
        <w:t>(Name of client)</w:t>
      </w:r>
      <w:r w:rsidR="00927B62">
        <w:t xml:space="preserve"> has a tendency to be asymmetric in her hip and spine</w:t>
      </w:r>
      <w:r w:rsidR="00EA61C4">
        <w:t xml:space="preserve"> </w:t>
      </w:r>
      <w:r w:rsidR="00EA61C4" w:rsidRPr="00EA61C4">
        <w:rPr>
          <w:i/>
        </w:rPr>
        <w:t>(statically, dynamically, in which positions?)</w:t>
      </w:r>
      <w:r w:rsidR="00927B62">
        <w:t xml:space="preserve">. The Pelvic Stabilizer provide boundaries that will improve </w:t>
      </w:r>
      <w:r w:rsidR="00EA61C4">
        <w:rPr>
          <w:i/>
        </w:rPr>
        <w:t>(n</w:t>
      </w:r>
      <w:r w:rsidR="00927B62" w:rsidRPr="00114F79">
        <w:rPr>
          <w:i/>
        </w:rPr>
        <w:t>ame of client)</w:t>
      </w:r>
      <w:r w:rsidR="00927B62">
        <w:t>’s pelvic symmetry in the frontal plane.</w:t>
      </w:r>
    </w:p>
    <w:p w14:paraId="32EFFAE3" w14:textId="77777777" w:rsidR="00557228" w:rsidRPr="00557228" w:rsidRDefault="00557228" w:rsidP="00557228">
      <w:pPr>
        <w:pStyle w:val="ListParagraph"/>
        <w:numPr>
          <w:ilvl w:val="0"/>
          <w:numId w:val="2"/>
        </w:numPr>
      </w:pPr>
      <w:r w:rsidRPr="00114F79">
        <w:rPr>
          <w:b/>
        </w:rPr>
        <w:t>Extensor Assist Belt</w:t>
      </w:r>
      <w:r w:rsidR="008F706B" w:rsidRPr="00114F79">
        <w:rPr>
          <w:b/>
        </w:rPr>
        <w:t>:</w:t>
      </w:r>
      <w:r w:rsidR="008F706B">
        <w:t xml:space="preserve"> This accessory</w:t>
      </w:r>
      <w:r w:rsidR="004554AE">
        <w:t xml:space="preserve"> attaches to the </w:t>
      </w:r>
      <w:r w:rsidR="00EA61C4">
        <w:t xml:space="preserve">Extensor Assist Pad and supports </w:t>
      </w:r>
      <w:r w:rsidR="004554AE" w:rsidRPr="00114F79">
        <w:rPr>
          <w:i/>
        </w:rPr>
        <w:t>(name of client)</w:t>
      </w:r>
      <w:r w:rsidR="004554AE">
        <w:t>’</w:t>
      </w:r>
      <w:r w:rsidR="00EA61C4">
        <w:t xml:space="preserve">s ability to remain </w:t>
      </w:r>
      <w:r w:rsidR="004554AE">
        <w:t>aligne</w:t>
      </w:r>
      <w:r w:rsidR="00EA61C4">
        <w:t>d, within the base of support of</w:t>
      </w:r>
      <w:r w:rsidR="004554AE">
        <w:t xml:space="preserve"> the gait trainer. Without the Extensor Assist Belt, </w:t>
      </w:r>
      <w:r w:rsidR="004554AE" w:rsidRPr="00114F79">
        <w:rPr>
          <w:i/>
        </w:rPr>
        <w:t>(name of client)</w:t>
      </w:r>
      <w:r w:rsidR="004554AE">
        <w:t xml:space="preserve"> tends to move </w:t>
      </w:r>
      <w:r w:rsidR="004554AE" w:rsidRPr="00114F79">
        <w:rPr>
          <w:i/>
        </w:rPr>
        <w:t>his/her</w:t>
      </w:r>
      <w:r w:rsidR="004554AE">
        <w:t xml:space="preserve"> body forward in the gait trainer which could be unsafe and is not efficient</w:t>
      </w:r>
      <w:r w:rsidR="00EA61C4">
        <w:t xml:space="preserve"> during ambulation</w:t>
      </w:r>
      <w:r w:rsidR="004554AE">
        <w:t>.</w:t>
      </w:r>
    </w:p>
    <w:p w14:paraId="3B78B7CC" w14:textId="77777777" w:rsidR="00557228" w:rsidRPr="00557228" w:rsidRDefault="00557228" w:rsidP="00557228">
      <w:pPr>
        <w:pStyle w:val="ListParagraph"/>
        <w:numPr>
          <w:ilvl w:val="0"/>
          <w:numId w:val="2"/>
        </w:numPr>
      </w:pPr>
      <w:r w:rsidRPr="00114F79">
        <w:rPr>
          <w:b/>
        </w:rPr>
        <w:t>Add-A-Seat</w:t>
      </w:r>
      <w:r w:rsidR="004554AE" w:rsidRPr="00114F79">
        <w:rPr>
          <w:b/>
        </w:rPr>
        <w:t>:</w:t>
      </w:r>
      <w:r w:rsidR="004554AE">
        <w:t xml:space="preserve"> Because </w:t>
      </w:r>
      <w:r w:rsidR="004554AE" w:rsidRPr="00114F79">
        <w:rPr>
          <w:i/>
        </w:rPr>
        <w:t>(name of client)</w:t>
      </w:r>
      <w:r w:rsidR="004554AE">
        <w:t xml:space="preserve"> has decreased endurance during standing and walking, </w:t>
      </w:r>
      <w:r w:rsidR="008F706B">
        <w:t xml:space="preserve">having the option of sitting between bouts of walking is </w:t>
      </w:r>
      <w:r w:rsidR="004554AE">
        <w:t xml:space="preserve">important. </w:t>
      </w:r>
      <w:r w:rsidR="00763010">
        <w:t xml:space="preserve">The Add-A-Seat folds up when using the gait trainer for walking but can be easily lowered when a rest-break is needed. </w:t>
      </w:r>
      <w:r w:rsidR="00763010" w:rsidRPr="00114F79">
        <w:rPr>
          <w:i/>
        </w:rPr>
        <w:t>(Name of client)</w:t>
      </w:r>
      <w:r w:rsidR="00763010">
        <w:t xml:space="preserve">’s ability to ambulate within </w:t>
      </w:r>
      <w:r w:rsidR="00763010" w:rsidRPr="00114F79">
        <w:rPr>
          <w:i/>
        </w:rPr>
        <w:t>his/her</w:t>
      </w:r>
      <w:r w:rsidR="00763010">
        <w:t xml:space="preserve"> desired environments, for example, </w:t>
      </w:r>
      <w:r w:rsidR="00763010" w:rsidRPr="00114F79">
        <w:rPr>
          <w:i/>
        </w:rPr>
        <w:t>(describe environments where gait trainer will be used)</w:t>
      </w:r>
      <w:r w:rsidR="00763010">
        <w:t xml:space="preserve"> is limited by </w:t>
      </w:r>
      <w:r w:rsidR="00763010" w:rsidRPr="00EA61C4">
        <w:rPr>
          <w:i/>
        </w:rPr>
        <w:t>his/her</w:t>
      </w:r>
      <w:r w:rsidR="00763010">
        <w:t xml:space="preserve"> poor endurance. Having the seat will maximize the function and participation of </w:t>
      </w:r>
      <w:r w:rsidR="00763010" w:rsidRPr="00114F79">
        <w:rPr>
          <w:i/>
        </w:rPr>
        <w:t>(name of client)</w:t>
      </w:r>
      <w:r w:rsidR="00763010">
        <w:t>’s walking.</w:t>
      </w:r>
    </w:p>
    <w:p w14:paraId="212FE514" w14:textId="77777777" w:rsidR="00557228" w:rsidRPr="00557228" w:rsidRDefault="00557228" w:rsidP="00557228">
      <w:pPr>
        <w:pStyle w:val="ListParagraph"/>
        <w:numPr>
          <w:ilvl w:val="0"/>
          <w:numId w:val="2"/>
        </w:numPr>
      </w:pPr>
      <w:r w:rsidRPr="00114F79">
        <w:rPr>
          <w:b/>
        </w:rPr>
        <w:t>Forearm Supports</w:t>
      </w:r>
      <w:r w:rsidR="00763010">
        <w:t xml:space="preserve">: Forearm supports are helpful when a person is unable to appropriately bear weight through one or both upper extremities. </w:t>
      </w:r>
      <w:r w:rsidR="00763010" w:rsidRPr="00114F79">
        <w:rPr>
          <w:i/>
        </w:rPr>
        <w:t>(Name of client</w:t>
      </w:r>
      <w:r w:rsidR="00763010">
        <w:t xml:space="preserve">) will need </w:t>
      </w:r>
      <w:r w:rsidR="00763010" w:rsidRPr="00114F79">
        <w:rPr>
          <w:i/>
        </w:rPr>
        <w:t>unilateral/bilateral</w:t>
      </w:r>
      <w:r w:rsidR="00763010">
        <w:t xml:space="preserve"> forearm supports because </w:t>
      </w:r>
      <w:r w:rsidR="00763010" w:rsidRPr="00114F79">
        <w:rPr>
          <w:i/>
        </w:rPr>
        <w:t>he/s</w:t>
      </w:r>
      <w:r w:rsidR="00763010">
        <w:t xml:space="preserve">he is unable to bear weight, through </w:t>
      </w:r>
      <w:r w:rsidR="00763010" w:rsidRPr="00114F79">
        <w:rPr>
          <w:i/>
        </w:rPr>
        <w:t>his/her</w:t>
      </w:r>
      <w:r w:rsidR="00763010">
        <w:t xml:space="preserve"> upper extremities in alignment</w:t>
      </w:r>
      <w:r w:rsidR="00EA61C4">
        <w:t xml:space="preserve"> because </w:t>
      </w:r>
      <w:r w:rsidR="00EA61C4" w:rsidRPr="00EA61C4">
        <w:rPr>
          <w:i/>
        </w:rPr>
        <w:t>(why?)</w:t>
      </w:r>
      <w:r w:rsidR="00763010">
        <w:t xml:space="preserve">. Having the </w:t>
      </w:r>
      <w:r w:rsidR="00EA61C4">
        <w:t xml:space="preserve">forearm </w:t>
      </w:r>
      <w:r w:rsidR="00763010">
        <w:lastRenderedPageBreak/>
        <w:t xml:space="preserve">supports on the gait trainer allows </w:t>
      </w:r>
      <w:r w:rsidR="00763010" w:rsidRPr="00114F79">
        <w:rPr>
          <w:i/>
        </w:rPr>
        <w:t>(name of client</w:t>
      </w:r>
      <w:r w:rsidR="00EA61C4">
        <w:t>) to have improved</w:t>
      </w:r>
      <w:r w:rsidR="00763010">
        <w:t xml:space="preserve"> alignment throughout </w:t>
      </w:r>
      <w:r w:rsidR="00763010" w:rsidRPr="00114F79">
        <w:rPr>
          <w:i/>
        </w:rPr>
        <w:t>his/her</w:t>
      </w:r>
      <w:r w:rsidR="00763010">
        <w:t xml:space="preserve"> body, to bear weight through the upper extremities with improved alignment and to optimize the overall efficiency of </w:t>
      </w:r>
      <w:r w:rsidR="00763010" w:rsidRPr="00114F79">
        <w:rPr>
          <w:i/>
        </w:rPr>
        <w:t>(name of client)</w:t>
      </w:r>
      <w:r w:rsidR="00763010">
        <w:t>’s gait.</w:t>
      </w:r>
    </w:p>
    <w:p w14:paraId="4573ED2F" w14:textId="77777777" w:rsidR="00763010" w:rsidRPr="00114F79" w:rsidRDefault="00557228" w:rsidP="00557228">
      <w:pPr>
        <w:pStyle w:val="ListParagraph"/>
        <w:numPr>
          <w:ilvl w:val="0"/>
          <w:numId w:val="2"/>
        </w:numPr>
        <w:rPr>
          <w:b/>
          <w:i/>
        </w:rPr>
      </w:pPr>
      <w:r w:rsidRPr="00114F79">
        <w:rPr>
          <w:b/>
        </w:rPr>
        <w:t>Soft Sling Support</w:t>
      </w:r>
      <w:r w:rsidR="00763010" w:rsidRPr="00114F79">
        <w:rPr>
          <w:b/>
        </w:rPr>
        <w:t xml:space="preserve">: </w:t>
      </w:r>
    </w:p>
    <w:p w14:paraId="0B5EF167" w14:textId="77777777" w:rsidR="00763010" w:rsidRPr="00763010" w:rsidRDefault="00763010" w:rsidP="00763010">
      <w:pPr>
        <w:pStyle w:val="ListParagraph"/>
        <w:numPr>
          <w:ilvl w:val="1"/>
          <w:numId w:val="2"/>
        </w:numPr>
        <w:rPr>
          <w:i/>
        </w:rPr>
      </w:pPr>
      <w:r w:rsidRPr="00114F79">
        <w:rPr>
          <w:i/>
        </w:rPr>
        <w:t>(Name of client)</w:t>
      </w:r>
      <w:r>
        <w:t xml:space="preserve"> has difficulty maintaining </w:t>
      </w:r>
      <w:r w:rsidRPr="00114F79">
        <w:rPr>
          <w:i/>
        </w:rPr>
        <w:t>his/her</w:t>
      </w:r>
      <w:r>
        <w:t xml:space="preserve"> body in the center of the gait trainer. The Soft Sling Support improves </w:t>
      </w:r>
      <w:r w:rsidRPr="00114F79">
        <w:rPr>
          <w:i/>
        </w:rPr>
        <w:t>(name of client)</w:t>
      </w:r>
      <w:r>
        <w:t xml:space="preserve">’s ability to stay centered in the gait trainer, both front-to-back and side-to-side. Without the Soft Sling Support </w:t>
      </w:r>
      <w:r w:rsidRPr="00114F79">
        <w:rPr>
          <w:i/>
        </w:rPr>
        <w:t>(name of client)</w:t>
      </w:r>
      <w:r>
        <w:t xml:space="preserve"> is likely to have difficulty moving the walker in a linear fashion. </w:t>
      </w:r>
    </w:p>
    <w:p w14:paraId="545FC147" w14:textId="77777777" w:rsidR="00557228" w:rsidRPr="00557228" w:rsidRDefault="00763010" w:rsidP="00763010">
      <w:pPr>
        <w:pStyle w:val="ListParagraph"/>
        <w:numPr>
          <w:ilvl w:val="1"/>
          <w:numId w:val="2"/>
        </w:numPr>
        <w:rPr>
          <w:i/>
        </w:rPr>
      </w:pPr>
      <w:r w:rsidRPr="00114F79">
        <w:rPr>
          <w:i/>
        </w:rPr>
        <w:t>(Name of client)</w:t>
      </w:r>
      <w:r w:rsidR="00EA61C4">
        <w:t xml:space="preserve"> is prone to discontinue or</w:t>
      </w:r>
      <w:r>
        <w:t xml:space="preserve"> decrease </w:t>
      </w:r>
      <w:proofErr w:type="spellStart"/>
      <w:r>
        <w:t>weightbearing</w:t>
      </w:r>
      <w:proofErr w:type="spellEnd"/>
      <w:r>
        <w:t xml:space="preserve"> through the lower extremities while he/she is walking</w:t>
      </w:r>
      <w:r w:rsidR="00EA61C4">
        <w:t>, essentially, collapsing</w:t>
      </w:r>
      <w:r>
        <w:t xml:space="preserve">. The Soft Sling Support </w:t>
      </w:r>
      <w:r w:rsidR="00E17036">
        <w:t xml:space="preserve">will prevent </w:t>
      </w:r>
      <w:r w:rsidR="00E17036" w:rsidRPr="00114F79">
        <w:rPr>
          <w:i/>
        </w:rPr>
        <w:t>(name of client)</w:t>
      </w:r>
      <w:r w:rsidR="00E17036">
        <w:t xml:space="preserve"> from </w:t>
      </w:r>
      <w:r w:rsidR="00F83E19">
        <w:t xml:space="preserve">lowering all the way to the ground which will allow </w:t>
      </w:r>
      <w:r w:rsidR="00F83E19" w:rsidRPr="00EA61C4">
        <w:rPr>
          <w:i/>
        </w:rPr>
        <w:t>him/her</w:t>
      </w:r>
      <w:r w:rsidR="00F83E19">
        <w:t xml:space="preserve"> to regain a standing position in the gait trainer with less </w:t>
      </w:r>
      <w:r w:rsidR="00F83E19" w:rsidRPr="00114F79">
        <w:rPr>
          <w:i/>
        </w:rPr>
        <w:t>(or no)</w:t>
      </w:r>
      <w:r w:rsidR="00F83E19">
        <w:t xml:space="preserve"> assistance and more efficiently.</w:t>
      </w:r>
      <w:r>
        <w:t xml:space="preserve"> </w:t>
      </w:r>
    </w:p>
    <w:p w14:paraId="788697DB" w14:textId="77777777" w:rsidR="00557228" w:rsidRPr="00557228" w:rsidRDefault="00557228" w:rsidP="00557228">
      <w:pPr>
        <w:pStyle w:val="ListParagraph"/>
        <w:numPr>
          <w:ilvl w:val="0"/>
          <w:numId w:val="2"/>
        </w:numPr>
        <w:rPr>
          <w:i/>
        </w:rPr>
      </w:pPr>
      <w:r w:rsidRPr="00114F79">
        <w:rPr>
          <w:b/>
        </w:rPr>
        <w:t>Leg Abductor</w:t>
      </w:r>
      <w:r w:rsidR="00F83E19" w:rsidRPr="00114F79">
        <w:rPr>
          <w:b/>
        </w:rPr>
        <w:t>:</w:t>
      </w:r>
      <w:r w:rsidR="00F83E19">
        <w:t xml:space="preserve"> Excessive hip adduction during gait is a problem because if decreases a walker’s base of support and makes the lateral </w:t>
      </w:r>
      <w:proofErr w:type="spellStart"/>
      <w:r w:rsidR="00F83E19">
        <w:t>weightshift</w:t>
      </w:r>
      <w:proofErr w:type="spellEnd"/>
      <w:r w:rsidR="00F83E19">
        <w:t xml:space="preserve"> necessary to take a step challenging. The Leg Abductor sits just above </w:t>
      </w:r>
      <w:r w:rsidR="00F83E19" w:rsidRPr="00114F79">
        <w:rPr>
          <w:i/>
        </w:rPr>
        <w:t>(name of client)</w:t>
      </w:r>
      <w:r w:rsidR="00F83E19">
        <w:t xml:space="preserve">’s knees and prevents </w:t>
      </w:r>
      <w:r w:rsidR="00F83E19" w:rsidRPr="00EA61C4">
        <w:rPr>
          <w:i/>
        </w:rPr>
        <w:t>him/her</w:t>
      </w:r>
      <w:r w:rsidR="00F83E19">
        <w:t xml:space="preserve"> from crossing </w:t>
      </w:r>
      <w:r w:rsidR="00F83E19" w:rsidRPr="00EA61C4">
        <w:rPr>
          <w:i/>
        </w:rPr>
        <w:t>his/her</w:t>
      </w:r>
      <w:r w:rsidR="00F83E19">
        <w:t xml:space="preserve"> legs during walking. Without the Leg Abductor accessory </w:t>
      </w:r>
      <w:r w:rsidR="00F83E19" w:rsidRPr="00114F79">
        <w:rPr>
          <w:i/>
        </w:rPr>
        <w:t>(name of client)</w:t>
      </w:r>
      <w:r w:rsidR="00F83E19">
        <w:t xml:space="preserve">’s ability to walk in the gait trainer is decreased. </w:t>
      </w:r>
    </w:p>
    <w:p w14:paraId="5E7CAF4F" w14:textId="77777777" w:rsidR="00557228" w:rsidRPr="00557228" w:rsidRDefault="00557228" w:rsidP="00557228">
      <w:pPr>
        <w:pStyle w:val="ListParagraph"/>
        <w:numPr>
          <w:ilvl w:val="0"/>
          <w:numId w:val="2"/>
        </w:numPr>
        <w:rPr>
          <w:i/>
        </w:rPr>
      </w:pPr>
      <w:r w:rsidRPr="00114F79">
        <w:rPr>
          <w:b/>
        </w:rPr>
        <w:t>Guide Handle</w:t>
      </w:r>
      <w:r w:rsidR="00F83E19" w:rsidRPr="00114F79">
        <w:rPr>
          <w:b/>
        </w:rPr>
        <w:t>:</w:t>
      </w:r>
      <w:r w:rsidR="00F83E19">
        <w:t xml:space="preserve"> </w:t>
      </w:r>
      <w:r w:rsidR="00F83E19" w:rsidRPr="00114F79">
        <w:rPr>
          <w:i/>
        </w:rPr>
        <w:t>(Name of client)</w:t>
      </w:r>
      <w:r w:rsidR="00F83E19">
        <w:t xml:space="preserve"> has the ability to take steps in the gait trainer but has difficulty with controlling speed </w:t>
      </w:r>
      <w:r w:rsidR="00F83E19" w:rsidRPr="00114F79">
        <w:rPr>
          <w:i/>
        </w:rPr>
        <w:t>(and/or direction)</w:t>
      </w:r>
      <w:r w:rsidR="00F83E19">
        <w:t xml:space="preserve"> while walking. The Guide Handle is an attachment to the walker that maximizes </w:t>
      </w:r>
      <w:r w:rsidR="00F83E19" w:rsidRPr="00114F79">
        <w:rPr>
          <w:i/>
        </w:rPr>
        <w:t>(name of client)</w:t>
      </w:r>
      <w:r w:rsidR="00F83E19">
        <w:t xml:space="preserve">’s independence during walking by allowing a caregiver to assist in the control of the gait trainer’s speed </w:t>
      </w:r>
      <w:r w:rsidR="00F83E19" w:rsidRPr="00114F79">
        <w:rPr>
          <w:i/>
        </w:rPr>
        <w:t>(and/or trajectory)</w:t>
      </w:r>
      <w:r w:rsidR="00F83E19">
        <w:t>.</w:t>
      </w:r>
    </w:p>
    <w:p w14:paraId="705E4230" w14:textId="77777777" w:rsidR="00557228" w:rsidRPr="00EF18B9" w:rsidRDefault="00557228" w:rsidP="00557228">
      <w:pPr>
        <w:pStyle w:val="ListParagraph"/>
        <w:numPr>
          <w:ilvl w:val="0"/>
          <w:numId w:val="2"/>
        </w:numPr>
        <w:rPr>
          <w:i/>
        </w:rPr>
      </w:pPr>
      <w:r w:rsidRPr="00114F79">
        <w:rPr>
          <w:b/>
        </w:rPr>
        <w:t>Suspension Conversion Kit</w:t>
      </w:r>
      <w:r w:rsidR="00EF18B9" w:rsidRPr="00114F79">
        <w:rPr>
          <w:b/>
        </w:rPr>
        <w:t>:</w:t>
      </w:r>
      <w:r w:rsidR="00EF18B9">
        <w:t xml:space="preserve"> The Susp</w:t>
      </w:r>
      <w:r w:rsidR="006D33EF">
        <w:t>ension Conversion Kit provides the ability to perform</w:t>
      </w:r>
      <w:r w:rsidR="00EF18B9">
        <w:t xml:space="preserve"> partial body </w:t>
      </w:r>
      <w:proofErr w:type="spellStart"/>
      <w:r w:rsidR="00EF18B9">
        <w:t>weightbearing</w:t>
      </w:r>
      <w:proofErr w:type="spellEnd"/>
      <w:r w:rsidR="00EF18B9">
        <w:t xml:space="preserve"> (PBWB)</w:t>
      </w:r>
      <w:r w:rsidR="006D33EF">
        <w:t xml:space="preserve"> gait</w:t>
      </w:r>
      <w:r w:rsidR="00EF18B9">
        <w:t>. PBWB provides a pre-determined</w:t>
      </w:r>
      <w:r w:rsidR="006D33EF">
        <w:t>, fixed,</w:t>
      </w:r>
      <w:r w:rsidR="00EF18B9">
        <w:t xml:space="preserve"> amount of unweighting proximally. </w:t>
      </w:r>
      <w:r w:rsidR="00F85A3F">
        <w:t xml:space="preserve">The Suspension Conversion Kit that accompanies the Kaye Gait Trainer is unique in that it can be attached and detached very quickly and without any tools, when conversion is needed. </w:t>
      </w:r>
      <w:r w:rsidR="00EF18B9">
        <w:t xml:space="preserve">The support provided by </w:t>
      </w:r>
      <w:proofErr w:type="spellStart"/>
      <w:r w:rsidR="00EF18B9">
        <w:t>PBWBing</w:t>
      </w:r>
      <w:proofErr w:type="spellEnd"/>
      <w:r w:rsidR="00EF18B9">
        <w:t xml:space="preserve"> will allow </w:t>
      </w:r>
      <w:r w:rsidR="00EF18B9" w:rsidRPr="00114F79">
        <w:rPr>
          <w:i/>
        </w:rPr>
        <w:t>(name of client)</w:t>
      </w:r>
      <w:r w:rsidR="00EF18B9">
        <w:t xml:space="preserve"> to:</w:t>
      </w:r>
    </w:p>
    <w:p w14:paraId="6B1E1921" w14:textId="77777777" w:rsidR="00E540D8" w:rsidRPr="00E540D8" w:rsidRDefault="00EF18B9" w:rsidP="00EF18B9">
      <w:pPr>
        <w:pStyle w:val="ListParagraph"/>
        <w:numPr>
          <w:ilvl w:val="1"/>
          <w:numId w:val="2"/>
        </w:numPr>
        <w:rPr>
          <w:i/>
        </w:rPr>
      </w:pPr>
      <w:r>
        <w:t xml:space="preserve">Have independence while in the gait trainer. Without the support provided by the Suspension Conversion Kit </w:t>
      </w:r>
      <w:r w:rsidR="00E540D8" w:rsidRPr="00114F79">
        <w:rPr>
          <w:i/>
        </w:rPr>
        <w:t>(name of client)</w:t>
      </w:r>
      <w:r w:rsidR="00E540D8">
        <w:t xml:space="preserve"> will fall. </w:t>
      </w:r>
    </w:p>
    <w:p w14:paraId="7CB70431" w14:textId="77777777" w:rsidR="00EF18B9" w:rsidRPr="00E540D8" w:rsidRDefault="00E540D8" w:rsidP="00EF18B9">
      <w:pPr>
        <w:pStyle w:val="ListParagraph"/>
        <w:numPr>
          <w:ilvl w:val="1"/>
          <w:numId w:val="2"/>
        </w:numPr>
        <w:rPr>
          <w:i/>
        </w:rPr>
      </w:pPr>
      <w:r>
        <w:t xml:space="preserve">Increase </w:t>
      </w:r>
      <w:r w:rsidRPr="00114F79">
        <w:rPr>
          <w:i/>
        </w:rPr>
        <w:t>(name of client)</w:t>
      </w:r>
      <w:r>
        <w:t xml:space="preserve">’s endurance in the gait trainer. Decreasing the amount of body weight that </w:t>
      </w:r>
      <w:r w:rsidRPr="00114F79">
        <w:rPr>
          <w:i/>
        </w:rPr>
        <w:t>(name of client)</w:t>
      </w:r>
      <w:r>
        <w:t xml:space="preserve"> must contend with improves their gait efficiency, and, subsequently, the distance that he/she can walk.</w:t>
      </w:r>
      <w:r w:rsidR="00EF18B9">
        <w:t xml:space="preserve"> </w:t>
      </w:r>
    </w:p>
    <w:p w14:paraId="1428B9B9" w14:textId="77777777" w:rsidR="00E540D8" w:rsidRPr="00557228" w:rsidRDefault="00E540D8" w:rsidP="00EF18B9">
      <w:pPr>
        <w:pStyle w:val="ListParagraph"/>
        <w:numPr>
          <w:ilvl w:val="1"/>
          <w:numId w:val="2"/>
        </w:numPr>
        <w:rPr>
          <w:i/>
        </w:rPr>
      </w:pPr>
      <w:r>
        <w:t xml:space="preserve">Some evidence exists to support the use of PBWB over a treadmill as a means of gait training. </w:t>
      </w:r>
      <w:proofErr w:type="spellStart"/>
      <w:r>
        <w:t>Mattern</w:t>
      </w:r>
      <w:proofErr w:type="spellEnd"/>
      <w:r>
        <w:t>-Baxter et al (2009) suggested that “intensive and prolonged partial body weight supported treadmill training may be a safe, effective, and beneficial treatment intervention for the attainment of walking, improvement of gait speed, and improvement of endurance for children with different types and degrees of cerebral palsy.”</w:t>
      </w:r>
    </w:p>
    <w:p w14:paraId="7969B3AA" w14:textId="77777777" w:rsidR="00557228" w:rsidRPr="00557228" w:rsidRDefault="00557228" w:rsidP="00557228">
      <w:pPr>
        <w:pStyle w:val="ListParagraph"/>
        <w:numPr>
          <w:ilvl w:val="0"/>
          <w:numId w:val="2"/>
        </w:numPr>
      </w:pPr>
      <w:r w:rsidRPr="00114F79">
        <w:rPr>
          <w:b/>
        </w:rPr>
        <w:t>Harness</w:t>
      </w:r>
      <w:r w:rsidR="00F85A3F" w:rsidRPr="00114F79">
        <w:rPr>
          <w:b/>
        </w:rPr>
        <w:t>:</w:t>
      </w:r>
      <w:r w:rsidR="00F85A3F">
        <w:t xml:space="preserve"> The Suspension Conversion Kit requires a harness. The Harness provides adequate support and safety for </w:t>
      </w:r>
      <w:r w:rsidR="00F85A3F" w:rsidRPr="00114F79">
        <w:rPr>
          <w:i/>
        </w:rPr>
        <w:t>(name of client)</w:t>
      </w:r>
      <w:r w:rsidR="00F85A3F">
        <w:t xml:space="preserve"> to participate in PBWB ambulation.</w:t>
      </w:r>
    </w:p>
    <w:p w14:paraId="671E6935" w14:textId="77777777" w:rsidR="009A61FF" w:rsidRDefault="009A61FF" w:rsidP="00727F65">
      <w:pPr>
        <w:rPr>
          <w:i/>
        </w:rPr>
      </w:pPr>
    </w:p>
    <w:p w14:paraId="14B6F830" w14:textId="77777777" w:rsidR="00651A91" w:rsidRPr="00727F65" w:rsidRDefault="00727F65" w:rsidP="00727F65">
      <w:pPr>
        <w:rPr>
          <w:i/>
        </w:rPr>
      </w:pPr>
      <w:r w:rsidRPr="00727F65">
        <w:rPr>
          <w:i/>
        </w:rPr>
        <w:lastRenderedPageBreak/>
        <w:t>Wheel Accessories/Enhancements</w:t>
      </w:r>
    </w:p>
    <w:p w14:paraId="4A5C0C6C" w14:textId="77777777" w:rsidR="00557228" w:rsidRDefault="00557228" w:rsidP="00727F65">
      <w:pPr>
        <w:pStyle w:val="ListParagraph"/>
        <w:numPr>
          <w:ilvl w:val="0"/>
          <w:numId w:val="1"/>
        </w:numPr>
      </w:pPr>
      <w:r w:rsidRPr="009A61FF">
        <w:rPr>
          <w:b/>
        </w:rPr>
        <w:t>All-Terrain Wheel Kit:</w:t>
      </w:r>
      <w:r w:rsidR="00F85A3F">
        <w:t xml:space="preserve"> All-Terrain Wheels are necessary to allow </w:t>
      </w:r>
      <w:r w:rsidR="00F85A3F" w:rsidRPr="009A61FF">
        <w:rPr>
          <w:i/>
        </w:rPr>
        <w:t>(name of client)</w:t>
      </w:r>
      <w:r w:rsidR="00F85A3F">
        <w:t xml:space="preserve"> to traverse over the uneven ground that he/she encounters at </w:t>
      </w:r>
      <w:r w:rsidR="00F85A3F" w:rsidRPr="009A61FF">
        <w:rPr>
          <w:i/>
        </w:rPr>
        <w:t>(location)</w:t>
      </w:r>
      <w:r w:rsidR="00F85A3F">
        <w:t xml:space="preserve">. Without the All-Terrain Wheels </w:t>
      </w:r>
      <w:r w:rsidR="00F85A3F" w:rsidRPr="009A61FF">
        <w:rPr>
          <w:i/>
        </w:rPr>
        <w:t>(name of client)</w:t>
      </w:r>
      <w:r w:rsidR="00F85A3F">
        <w:t xml:space="preserve"> </w:t>
      </w:r>
      <w:r w:rsidR="009A61FF">
        <w:t>will</w:t>
      </w:r>
      <w:r w:rsidR="00F85A3F">
        <w:t xml:space="preserve"> not be able to fully participate in the environments that </w:t>
      </w:r>
      <w:r w:rsidR="00F85A3F" w:rsidRPr="009A61FF">
        <w:rPr>
          <w:i/>
        </w:rPr>
        <w:t>he/she</w:t>
      </w:r>
      <w:r w:rsidR="00F85A3F">
        <w:t xml:space="preserve"> typically does.</w:t>
      </w:r>
    </w:p>
    <w:p w14:paraId="485573E9" w14:textId="77777777" w:rsidR="00727F65" w:rsidRDefault="00557228" w:rsidP="00727F65">
      <w:pPr>
        <w:pStyle w:val="ListParagraph"/>
        <w:numPr>
          <w:ilvl w:val="0"/>
          <w:numId w:val="1"/>
        </w:numPr>
      </w:pPr>
      <w:r w:rsidRPr="009A61FF">
        <w:rPr>
          <w:b/>
        </w:rPr>
        <w:t>Swivel Limiters:</w:t>
      </w:r>
      <w:r w:rsidR="00F85A3F">
        <w:t xml:space="preserve"> </w:t>
      </w:r>
      <w:r w:rsidR="00F85A3F" w:rsidRPr="009A61FF">
        <w:rPr>
          <w:i/>
        </w:rPr>
        <w:t>(Name of client)</w:t>
      </w:r>
      <w:r w:rsidR="00F85A3F">
        <w:t xml:space="preserve"> has difficulty controlling the trajectory of the walking path while in the gait trainer. Swivel Limiters can be used to limit the amount that the front wheels of the gait trainer can swivel. The Swivel Limiters can be adjusted side-to-side as well as in the amount of swivel that is possible. This adjustability is important because it will allow </w:t>
      </w:r>
      <w:r w:rsidR="00F85A3F" w:rsidRPr="009A61FF">
        <w:rPr>
          <w:i/>
        </w:rPr>
        <w:t>(name of client)</w:t>
      </w:r>
      <w:r w:rsidR="00F85A3F">
        <w:t xml:space="preserve"> to work towards the ability to utilize the gait trainer without limited swivel. </w:t>
      </w:r>
    </w:p>
    <w:p w14:paraId="114C81F9" w14:textId="77777777" w:rsidR="00114F79" w:rsidRDefault="00557228" w:rsidP="00114F79">
      <w:pPr>
        <w:pStyle w:val="ListParagraph"/>
        <w:numPr>
          <w:ilvl w:val="0"/>
          <w:numId w:val="1"/>
        </w:numPr>
      </w:pPr>
      <w:r w:rsidRPr="009A61FF">
        <w:rPr>
          <w:b/>
        </w:rPr>
        <w:t>Variable Resistance Wheels:</w:t>
      </w:r>
      <w:r w:rsidR="00F85A3F">
        <w:t xml:space="preserve"> </w:t>
      </w:r>
      <w:r w:rsidR="009A61FF" w:rsidRPr="009A61FF">
        <w:rPr>
          <w:i/>
        </w:rPr>
        <w:t>(</w:t>
      </w:r>
      <w:r w:rsidR="00F85A3F" w:rsidRPr="009A61FF">
        <w:rPr>
          <w:i/>
        </w:rPr>
        <w:t>Name of client)</w:t>
      </w:r>
      <w:r w:rsidR="00F85A3F">
        <w:t xml:space="preserve"> has difficulty controlling the speed of the walking while in the gait trainer.</w:t>
      </w:r>
      <w:r w:rsidR="00D71388" w:rsidRPr="00D71388">
        <w:t xml:space="preserve"> </w:t>
      </w:r>
      <w:r w:rsidR="00D71388">
        <w:t xml:space="preserve">Variable Resistance Wheels can be used to increase the friction on the rear wheels, functionally slowing the walker. The Variable Resistance Wheels can be adjusted side-to-side as well as in the amount of friction that is applied. This adjustability is important because it will allow </w:t>
      </w:r>
      <w:r w:rsidR="00D71388" w:rsidRPr="009A61FF">
        <w:rPr>
          <w:i/>
        </w:rPr>
        <w:t>(name of client)</w:t>
      </w:r>
      <w:r w:rsidR="00D71388">
        <w:t xml:space="preserve"> to work towards the ability to utilize the gait trainer without </w:t>
      </w:r>
      <w:r w:rsidR="00114F79">
        <w:t>the resistance.</w:t>
      </w:r>
    </w:p>
    <w:p w14:paraId="3F22D625" w14:textId="77777777" w:rsidR="00114F79" w:rsidRDefault="00114F79" w:rsidP="00114F79"/>
    <w:p w14:paraId="367E151F" w14:textId="77777777" w:rsidR="00114F79" w:rsidRDefault="00114F79" w:rsidP="00114F79">
      <w:r>
        <w:t xml:space="preserve">In summary, </w:t>
      </w:r>
      <w:r w:rsidRPr="009A61FF">
        <w:rPr>
          <w:i/>
        </w:rPr>
        <w:t>(name of client</w:t>
      </w:r>
      <w:r>
        <w:t xml:space="preserve">) is unable to safely and effectively ambulate </w:t>
      </w:r>
      <w:proofErr w:type="gramStart"/>
      <w:r>
        <w:t xml:space="preserve">in </w:t>
      </w:r>
      <w:r w:rsidRPr="009A61FF">
        <w:rPr>
          <w:i/>
        </w:rPr>
        <w:t xml:space="preserve"> </w:t>
      </w:r>
      <w:r w:rsidR="006070BC">
        <w:rPr>
          <w:i/>
        </w:rPr>
        <w:t>(</w:t>
      </w:r>
      <w:proofErr w:type="gramEnd"/>
      <w:r w:rsidRPr="009A61FF">
        <w:rPr>
          <w:i/>
        </w:rPr>
        <w:t>environments client is unable to walk in without the gait trainer)</w:t>
      </w:r>
      <w:r>
        <w:t xml:space="preserve">. The </w:t>
      </w:r>
      <w:r w:rsidRPr="006070BC">
        <w:rPr>
          <w:b/>
        </w:rPr>
        <w:t>Kaye Gait Trainer</w:t>
      </w:r>
      <w:r>
        <w:t xml:space="preserve"> with the aforementioned accessories is the best choice for increasing </w:t>
      </w:r>
      <w:r w:rsidRPr="009A61FF">
        <w:rPr>
          <w:i/>
        </w:rPr>
        <w:t>(name of client)</w:t>
      </w:r>
      <w:r>
        <w:t xml:space="preserve">’s independence while maintaining </w:t>
      </w:r>
      <w:r w:rsidRPr="009A61FF">
        <w:rPr>
          <w:i/>
        </w:rPr>
        <w:t>his/her</w:t>
      </w:r>
      <w:r>
        <w:t xml:space="preserve"> safety. </w:t>
      </w:r>
    </w:p>
    <w:p w14:paraId="1DFD0B46" w14:textId="77777777" w:rsidR="00114F79" w:rsidRDefault="00114F79" w:rsidP="00114F79"/>
    <w:p w14:paraId="0FA63B13" w14:textId="77777777" w:rsidR="00114F79" w:rsidRDefault="00114F79" w:rsidP="00114F79">
      <w:r>
        <w:t xml:space="preserve">Your prompt attention to </w:t>
      </w:r>
      <w:r w:rsidRPr="009A61FF">
        <w:rPr>
          <w:i/>
        </w:rPr>
        <w:t>(name of client)</w:t>
      </w:r>
      <w:r>
        <w:t xml:space="preserve">’s needs is appreciated. Please feel free to contact me with any questions or </w:t>
      </w:r>
      <w:r w:rsidR="006070BC">
        <w:t xml:space="preserve">for </w:t>
      </w:r>
      <w:r>
        <w:t>clarifications.</w:t>
      </w:r>
    </w:p>
    <w:p w14:paraId="7734F5AE" w14:textId="77777777" w:rsidR="00114F79" w:rsidRDefault="00114F79" w:rsidP="00114F79"/>
    <w:p w14:paraId="45C213BD" w14:textId="77777777" w:rsidR="00114F79" w:rsidRDefault="00114F79" w:rsidP="00114F79">
      <w:r>
        <w:t>Professionally,</w:t>
      </w:r>
    </w:p>
    <w:p w14:paraId="417C197E" w14:textId="77777777" w:rsidR="00114F79" w:rsidRDefault="00114F79" w:rsidP="00114F79"/>
    <w:p w14:paraId="50EADCD3" w14:textId="77777777" w:rsidR="00114F79" w:rsidRPr="009A61FF" w:rsidRDefault="00114F79" w:rsidP="00114F79">
      <w:pPr>
        <w:rPr>
          <w:i/>
        </w:rPr>
      </w:pPr>
      <w:r w:rsidRPr="009A61FF">
        <w:rPr>
          <w:i/>
        </w:rPr>
        <w:t>PT</w:t>
      </w:r>
    </w:p>
    <w:p w14:paraId="5D2673A0" w14:textId="77777777" w:rsidR="009A61FF" w:rsidRPr="009A61FF" w:rsidRDefault="009A61FF" w:rsidP="00114F79">
      <w:pPr>
        <w:rPr>
          <w:i/>
        </w:rPr>
      </w:pPr>
      <w:r w:rsidRPr="009A61FF">
        <w:rPr>
          <w:i/>
        </w:rPr>
        <w:t>Contact information</w:t>
      </w:r>
    </w:p>
    <w:p w14:paraId="272EAD53" w14:textId="77777777" w:rsidR="00557228" w:rsidRPr="00651A91" w:rsidRDefault="00557228" w:rsidP="00557228"/>
    <w:sectPr w:rsidR="00557228" w:rsidRPr="00651A91" w:rsidSect="00E1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65C8"/>
    <w:multiLevelType w:val="hybridMultilevel"/>
    <w:tmpl w:val="E5AE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714C0"/>
    <w:multiLevelType w:val="hybridMultilevel"/>
    <w:tmpl w:val="83DC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3F"/>
    <w:rsid w:val="000A6B3F"/>
    <w:rsid w:val="00114F79"/>
    <w:rsid w:val="00216B81"/>
    <w:rsid w:val="004554AE"/>
    <w:rsid w:val="00557228"/>
    <w:rsid w:val="006070BC"/>
    <w:rsid w:val="00651A91"/>
    <w:rsid w:val="006D33EF"/>
    <w:rsid w:val="006D5CE7"/>
    <w:rsid w:val="00727F65"/>
    <w:rsid w:val="007526AE"/>
    <w:rsid w:val="00763010"/>
    <w:rsid w:val="00870707"/>
    <w:rsid w:val="008F706B"/>
    <w:rsid w:val="00927B62"/>
    <w:rsid w:val="009A61FF"/>
    <w:rsid w:val="00D71388"/>
    <w:rsid w:val="00E17036"/>
    <w:rsid w:val="00E1741E"/>
    <w:rsid w:val="00E37849"/>
    <w:rsid w:val="00E540D8"/>
    <w:rsid w:val="00EA61C4"/>
    <w:rsid w:val="00EF18B9"/>
    <w:rsid w:val="00F83E19"/>
    <w:rsid w:val="00F85A3F"/>
    <w:rsid w:val="00F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0A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Kaye Products, Inc.</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Gosselin, Dora</dc:creator>
  <cp:lastModifiedBy>David Dillon</cp:lastModifiedBy>
  <cp:revision>2</cp:revision>
  <dcterms:created xsi:type="dcterms:W3CDTF">2017-03-21T14:13:00Z</dcterms:created>
  <dcterms:modified xsi:type="dcterms:W3CDTF">2017-03-21T14:13:00Z</dcterms:modified>
</cp:coreProperties>
</file>